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F05FA">
      <w:pPr>
        <w:keepNext w:val="0"/>
        <w:keepLines w:val="0"/>
        <w:pageBreakBefore w:val="0"/>
        <w:widowControl w:val="0"/>
        <w:kinsoku/>
        <w:wordWrap/>
        <w:overflowPunct/>
        <w:topLinePunct w:val="0"/>
        <w:autoSpaceDE/>
        <w:autoSpaceDN/>
        <w:bidi w:val="0"/>
        <w:adjustRightInd/>
        <w:snapToGrid/>
        <w:spacing w:before="20" w:after="20" w:line="560" w:lineRule="exact"/>
        <w:textAlignment w:val="auto"/>
        <w:outlineLvl w:val="1"/>
        <w:rPr>
          <w:rFonts w:hint="eastAsia" w:ascii="仿宋_GB2312" w:hAnsi="仿宋_GB2312" w:eastAsia="仿宋_GB2312" w:cs="仿宋_GB2312"/>
          <w:bCs/>
          <w:color w:val="000000"/>
          <w:kern w:val="28"/>
          <w:sz w:val="30"/>
          <w:szCs w:val="30"/>
          <w:lang w:val="en-US" w:eastAsia="zh-CN"/>
        </w:rPr>
      </w:pPr>
      <w:r>
        <w:rPr>
          <w:rFonts w:hint="eastAsia" w:ascii="仿宋_GB2312" w:hAnsi="仿宋_GB2312" w:eastAsia="仿宋_GB2312" w:cs="仿宋_GB2312"/>
          <w:bCs/>
          <w:color w:val="000000"/>
          <w:kern w:val="28"/>
          <w:sz w:val="30"/>
          <w:szCs w:val="30"/>
        </w:rPr>
        <w:t>附件</w:t>
      </w:r>
      <w:r>
        <w:rPr>
          <w:rFonts w:hint="eastAsia" w:ascii="仿宋_GB2312" w:hAnsi="仿宋_GB2312" w:eastAsia="仿宋_GB2312" w:cs="仿宋_GB2312"/>
          <w:bCs/>
          <w:color w:val="000000"/>
          <w:kern w:val="28"/>
          <w:sz w:val="30"/>
          <w:szCs w:val="30"/>
          <w:lang w:val="en-US" w:eastAsia="zh-CN"/>
        </w:rPr>
        <w:t>4</w:t>
      </w:r>
    </w:p>
    <w:p w14:paraId="7D7AA51B">
      <w:pPr>
        <w:keepNext w:val="0"/>
        <w:keepLines w:val="0"/>
        <w:pageBreakBefore w:val="0"/>
        <w:widowControl w:val="0"/>
        <w:kinsoku/>
        <w:wordWrap/>
        <w:overflowPunct/>
        <w:topLinePunct w:val="0"/>
        <w:autoSpaceDE/>
        <w:autoSpaceDN/>
        <w:bidi w:val="0"/>
        <w:adjustRightInd/>
        <w:snapToGrid/>
        <w:spacing w:before="20" w:after="20" w:line="560" w:lineRule="exact"/>
        <w:jc w:val="center"/>
        <w:textAlignment w:val="auto"/>
        <w:outlineLvl w:val="1"/>
        <w:rPr>
          <w:rFonts w:hint="eastAsia" w:ascii="黑体" w:hAnsi="黑体" w:eastAsia="黑体" w:cs="黑体"/>
          <w:b/>
          <w:bCs/>
          <w:color w:val="000000"/>
          <w:kern w:val="28"/>
          <w:sz w:val="44"/>
          <w:szCs w:val="44"/>
        </w:rPr>
      </w:pPr>
      <w:r>
        <w:rPr>
          <w:rFonts w:hint="eastAsia" w:ascii="黑体" w:hAnsi="黑体" w:eastAsia="黑体" w:cs="黑体"/>
          <w:b/>
          <w:bCs/>
          <w:color w:val="000000"/>
          <w:kern w:val="28"/>
          <w:sz w:val="44"/>
          <w:szCs w:val="44"/>
        </w:rPr>
        <w:t>承</w:t>
      </w:r>
      <w:r>
        <w:rPr>
          <w:rFonts w:hint="eastAsia" w:ascii="黑体" w:hAnsi="黑体" w:eastAsia="黑体" w:cs="黑体"/>
          <w:b/>
          <w:bCs/>
          <w:color w:val="000000"/>
          <w:kern w:val="28"/>
          <w:sz w:val="44"/>
          <w:szCs w:val="44"/>
          <w:lang w:val="en-US" w:eastAsia="zh-CN"/>
        </w:rPr>
        <w:t xml:space="preserve"> </w:t>
      </w:r>
      <w:r>
        <w:rPr>
          <w:rFonts w:hint="eastAsia" w:ascii="黑体" w:hAnsi="黑体" w:eastAsia="黑体" w:cs="黑体"/>
          <w:b/>
          <w:bCs/>
          <w:color w:val="000000"/>
          <w:kern w:val="28"/>
          <w:sz w:val="44"/>
          <w:szCs w:val="44"/>
        </w:rPr>
        <w:t>诺</w:t>
      </w:r>
      <w:r>
        <w:rPr>
          <w:rFonts w:hint="eastAsia" w:ascii="黑体" w:hAnsi="黑体" w:eastAsia="黑体" w:cs="黑体"/>
          <w:b/>
          <w:bCs/>
          <w:color w:val="000000"/>
          <w:kern w:val="28"/>
          <w:sz w:val="44"/>
          <w:szCs w:val="44"/>
          <w:lang w:val="en-US" w:eastAsia="zh-CN"/>
        </w:rPr>
        <w:t xml:space="preserve"> </w:t>
      </w:r>
      <w:r>
        <w:rPr>
          <w:rFonts w:hint="eastAsia" w:ascii="黑体" w:hAnsi="黑体" w:eastAsia="黑体" w:cs="黑体"/>
          <w:b/>
          <w:bCs/>
          <w:color w:val="000000"/>
          <w:kern w:val="28"/>
          <w:sz w:val="44"/>
          <w:szCs w:val="44"/>
        </w:rPr>
        <w:t>函</w:t>
      </w:r>
    </w:p>
    <w:p w14:paraId="274FD33D">
      <w:pPr>
        <w:pStyle w:val="3"/>
        <w:rPr>
          <w:rFonts w:hint="eastAsia"/>
        </w:rPr>
      </w:pPr>
    </w:p>
    <w:p w14:paraId="687D76E7">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雅安交建集团大兴交通开发有限公司</w:t>
      </w:r>
    </w:p>
    <w:p w14:paraId="0DB933DC">
      <w:pPr>
        <w:ind w:firstLine="64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我单位作为本次</w:t>
      </w:r>
      <w:r>
        <w:rPr>
          <w:rFonts w:hint="eastAsia" w:ascii="仿宋_GB2312" w:eastAsia="仿宋_GB2312" w:hAnsiTheme="minorHAnsi" w:cstheme="minorBidi"/>
          <w:b w:val="0"/>
          <w:color w:val="000000"/>
          <w:kern w:val="2"/>
          <w:sz w:val="32"/>
          <w:szCs w:val="32"/>
          <w:lang w:val="en-US" w:eastAsia="zh-CN" w:bidi="ar-SA"/>
        </w:rPr>
        <w:t>雅安市城市综合停车场</w:t>
      </w:r>
      <w:r>
        <w:rPr>
          <w:rFonts w:hint="eastAsia" w:ascii="仿宋_GB2312" w:eastAsia="仿宋_GB2312" w:cstheme="minorBidi"/>
          <w:b w:val="0"/>
          <w:color w:val="000000"/>
          <w:kern w:val="2"/>
          <w:sz w:val="32"/>
          <w:szCs w:val="32"/>
          <w:lang w:val="en-US" w:eastAsia="zh-CN" w:bidi="ar-SA"/>
        </w:rPr>
        <w:t>水中坝</w:t>
      </w:r>
      <w:r>
        <w:rPr>
          <w:rFonts w:hint="eastAsia" w:ascii="仿宋_GB2312" w:eastAsia="仿宋_GB2312" w:hAnsiTheme="minorHAnsi" w:cstheme="minorBidi"/>
          <w:b w:val="0"/>
          <w:color w:val="000000"/>
          <w:kern w:val="2"/>
          <w:sz w:val="32"/>
          <w:szCs w:val="32"/>
          <w:lang w:val="en-US" w:eastAsia="zh-CN" w:bidi="ar-SA"/>
        </w:rPr>
        <w:t>综合停车场</w:t>
      </w:r>
      <w:r>
        <w:rPr>
          <w:rFonts w:hint="eastAsia" w:ascii="仿宋_GB2312" w:hAnsi="仿宋_GB2312" w:eastAsia="仿宋_GB2312" w:cs="仿宋_GB2312"/>
          <w:sz w:val="32"/>
          <w:szCs w:val="32"/>
          <w:lang w:val="en-US" w:eastAsia="zh-CN"/>
        </w:rPr>
        <w:t>及配套用房招租</w:t>
      </w:r>
      <w:r>
        <w:rPr>
          <w:rFonts w:hint="eastAsia" w:ascii="仿宋_GB2312" w:hAnsi="仿宋_GB2312" w:eastAsia="仿宋_GB2312" w:cs="仿宋_GB2312"/>
          <w:kern w:val="2"/>
          <w:sz w:val="32"/>
          <w:szCs w:val="32"/>
          <w:lang w:val="en-US" w:eastAsia="zh-CN" w:bidi="ar-SA"/>
        </w:rPr>
        <w:t>公开挂网的意向承租人，现郑重承诺如下：</w:t>
      </w:r>
    </w:p>
    <w:p w14:paraId="75939036">
      <w:pPr>
        <w:spacing w:before="20" w:after="20" w:line="312" w:lineRule="auto"/>
        <w:jc w:val="left"/>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一、按照国家相关法律、法规及贵方的规定、要求，对所承租的场地按已确定用途及租赁合同要求开展正常活动，不擅自在未经过出租方书面同意前提下改变用途；</w:t>
      </w:r>
    </w:p>
    <w:p w14:paraId="1131B1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二、不擅自将承租标的物租赁权整体或部分转（让）租给其他第三人；</w:t>
      </w:r>
    </w:p>
    <w:p w14:paraId="13DA25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三、不擅自将承租标的物用作任何形式的抵押、质押给第三人；</w:t>
      </w:r>
    </w:p>
    <w:p w14:paraId="6AEB57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四、遵守相关法律、法规的规定，对防火安全、生态环境综合治理、创文明城市围挡美化、安全保卫等工作负责。严格履行好第一责任人职责，所述责任由承租人全权负责，并承担因此产生的一切费用；</w:t>
      </w:r>
    </w:p>
    <w:p w14:paraId="069DA3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五、服从属地相关部门、社区及出租方管理，按要求及时完成相关整改，并自行承担所有涉及的相关费用；</w:t>
      </w:r>
    </w:p>
    <w:p w14:paraId="76FD41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六、接受出租人在法律法规允许范围内对承租人所承租标的物使用情况进行监督。</w:t>
      </w:r>
    </w:p>
    <w:p w14:paraId="5F7B23C8">
      <w:pPr>
        <w:pStyle w:val="3"/>
        <w:ind w:left="0" w:leftChars="0" w:firstLine="0" w:firstLineChars="0"/>
        <w:rPr>
          <w:rFonts w:hint="eastAsia" w:ascii="仿宋_GB2312" w:hAnsi="仿宋_GB2312" w:eastAsia="仿宋_GB2312" w:cs="仿宋_GB2312"/>
          <w:kern w:val="2"/>
          <w:sz w:val="32"/>
          <w:szCs w:val="32"/>
          <w:lang w:val="en-US" w:eastAsia="zh-CN" w:bidi="ar-SA"/>
        </w:rPr>
      </w:pPr>
    </w:p>
    <w:p w14:paraId="7F3A0309">
      <w:pPr>
        <w:keepNext w:val="0"/>
        <w:keepLines w:val="0"/>
        <w:pageBreakBefore w:val="0"/>
        <w:widowControl w:val="0"/>
        <w:kinsoku/>
        <w:wordWrap/>
        <w:overflowPunct/>
        <w:topLinePunct w:val="0"/>
        <w:autoSpaceDE/>
        <w:autoSpaceDN/>
        <w:bidi w:val="0"/>
        <w:adjustRightInd/>
        <w:snapToGrid/>
        <w:spacing w:line="560" w:lineRule="exact"/>
        <w:ind w:left="2238" w:leftChars="304" w:hanging="1600" w:hangingChars="5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公司名称或本人签名：    （公司章或手印）</w:t>
      </w:r>
      <w:bookmarkStart w:id="0" w:name="_GoBack"/>
      <w:bookmarkEnd w:id="0"/>
      <w:r>
        <w:rPr>
          <w:rFonts w:hint="eastAsia" w:ascii="仿宋_GB2312" w:hAnsi="仿宋_GB2312" w:eastAsia="仿宋_GB2312" w:cs="仿宋_GB2312"/>
          <w:kern w:val="2"/>
          <w:sz w:val="32"/>
          <w:szCs w:val="32"/>
          <w:lang w:val="en-US" w:eastAsia="zh-CN" w:bidi="ar-SA"/>
        </w:rPr>
        <w:t>法定代表人签字：</w:t>
      </w:r>
    </w:p>
    <w:p w14:paraId="14A6A943">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日期：   年  月   日</w:t>
      </w:r>
    </w:p>
    <w:p w14:paraId="3EB6602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63DC3"/>
    <w:rsid w:val="6B663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30"/>
    </w:pPr>
    <w:rPr>
      <w:sz w:val="32"/>
      <w:szCs w:val="20"/>
    </w:rPr>
  </w:style>
  <w:style w:type="paragraph" w:styleId="3">
    <w:name w:val="Body Text First Indent 2"/>
    <w:basedOn w:val="2"/>
    <w:qFormat/>
    <w:uiPriority w:val="0"/>
    <w:pPr>
      <w:spacing w:after="120" w:line="360" w:lineRule="auto"/>
      <w:ind w:left="420" w:leftChars="200" w:firstLine="420" w:firstLineChars="200"/>
    </w:pPr>
    <w:rPr>
      <w:rFonts w:hint="eastAsia" w:ascii="宋体" w:hAnsi="宋体" w:eastAsia="等线"/>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2025-04-27T09:00:00Z</dcterms:created>
  <dc:creator>宁静致远</dc:creator>
  <cp:lastModifiedBy>宁静致远</cp:lastModifiedBy>
  <dcterms:modified xsi:type="dcterms:W3CDTF">2025-04-27T09:01:30Z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4156B1AF756A43D7BC2ADF25BA52AB6E_11</vt:lpwstr>
  </property>
  <property fmtid="{D5CDD505-2E9C-101B-9397-08002B2CF9AE}" pid="4" name="KSOTemplateDocerSaveRecord">
    <vt:lpwstr>eyJoZGlkIjoiMTkyZWQzNDVkYTE3NmFkMWRkMjdhOGY4NzFhMmRjYmQiLCJ1c2VySWQiOiI0MzMyOTUwNzQifQ==</vt:lpwstr>
  </property>
</Properties>
</file>